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09DC" w14:textId="6503A527" w:rsidR="00CC6119" w:rsidRDefault="00CC6119">
      <w:pPr>
        <w:rPr>
          <w:b/>
          <w:bCs/>
          <w:sz w:val="24"/>
          <w:szCs w:val="24"/>
          <w:lang w:val="nl-NL"/>
        </w:rPr>
      </w:pPr>
      <w:r>
        <w:rPr>
          <w:noProof/>
        </w:rPr>
        <w:drawing>
          <wp:inline distT="0" distB="0" distL="0" distR="0" wp14:anchorId="57E3C027" wp14:editId="69095468">
            <wp:extent cx="1308792" cy="845820"/>
            <wp:effectExtent l="190500" t="190500" r="196215" b="182880"/>
            <wp:docPr id="5" name="Afbeelding 4">
              <a:extLst xmlns:a="http://schemas.openxmlformats.org/drawingml/2006/main">
                <a:ext uri="{FF2B5EF4-FFF2-40B4-BE49-F238E27FC236}">
                  <a16:creationId xmlns:a16="http://schemas.microsoft.com/office/drawing/2014/main" id="{72F7EFFA-D62B-4F25-9A31-85D1A2488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2F7EFFA-D62B-4F25-9A31-85D1A2488F7C}"/>
                        </a:ext>
                      </a:extLst>
                    </pic:cNvPr>
                    <pic:cNvPicPr>
                      <a:picLocks noChangeAspect="1"/>
                    </pic:cNvPicPr>
                  </pic:nvPicPr>
                  <pic:blipFill>
                    <a:blip r:embed="rId5"/>
                    <a:stretch>
                      <a:fillRect/>
                    </a:stretch>
                  </pic:blipFill>
                  <pic:spPr>
                    <a:xfrm>
                      <a:off x="0" y="0"/>
                      <a:ext cx="1324086" cy="855704"/>
                    </a:xfrm>
                    <a:prstGeom prst="rect">
                      <a:avLst/>
                    </a:prstGeom>
                    <a:ln>
                      <a:noFill/>
                    </a:ln>
                    <a:effectLst>
                      <a:outerShdw blurRad="190500" algn="tl" rotWithShape="0">
                        <a:srgbClr val="000000">
                          <a:alpha val="70000"/>
                        </a:srgbClr>
                      </a:outerShdw>
                    </a:effectLst>
                  </pic:spPr>
                </pic:pic>
              </a:graphicData>
            </a:graphic>
          </wp:inline>
        </w:drawing>
      </w:r>
    </w:p>
    <w:p w14:paraId="42AF08BB" w14:textId="77777777" w:rsidR="00CC6119" w:rsidRDefault="00CC6119">
      <w:pPr>
        <w:rPr>
          <w:b/>
          <w:bCs/>
          <w:sz w:val="24"/>
          <w:szCs w:val="24"/>
          <w:lang w:val="nl-NL"/>
        </w:rPr>
      </w:pPr>
    </w:p>
    <w:p w14:paraId="2B888C17" w14:textId="529F92F4" w:rsidR="00585F68" w:rsidRDefault="00CC6119">
      <w:pPr>
        <w:rPr>
          <w:b/>
          <w:bCs/>
          <w:sz w:val="24"/>
          <w:szCs w:val="24"/>
          <w:lang w:val="nl-NL"/>
        </w:rPr>
      </w:pPr>
      <w:r w:rsidRPr="00CC6119">
        <w:rPr>
          <w:b/>
          <w:bCs/>
          <w:sz w:val="24"/>
          <w:szCs w:val="24"/>
          <w:lang w:val="nl-NL"/>
        </w:rPr>
        <w:t>VERSLAG VAN DE ALGEMENE LEDENVERGADERING V</w:t>
      </w:r>
      <w:r>
        <w:rPr>
          <w:b/>
          <w:bCs/>
          <w:sz w:val="24"/>
          <w:szCs w:val="24"/>
          <w:lang w:val="nl-NL"/>
        </w:rPr>
        <w:t xml:space="preserve">AN SPORTVISSERS &amp; WATERSPORTVERENIGING STAVENISSE (AFGEKORT SWS), GEHOUDEN OP </w:t>
      </w:r>
      <w:r w:rsidR="005C4DC1">
        <w:rPr>
          <w:b/>
          <w:bCs/>
          <w:sz w:val="24"/>
          <w:szCs w:val="24"/>
          <w:lang w:val="nl-NL"/>
        </w:rPr>
        <w:t>04</w:t>
      </w:r>
      <w:r>
        <w:rPr>
          <w:b/>
          <w:bCs/>
          <w:sz w:val="24"/>
          <w:szCs w:val="24"/>
          <w:lang w:val="nl-NL"/>
        </w:rPr>
        <w:t xml:space="preserve"> MAART 202</w:t>
      </w:r>
      <w:r w:rsidR="005C4DC1">
        <w:rPr>
          <w:b/>
          <w:bCs/>
          <w:sz w:val="24"/>
          <w:szCs w:val="24"/>
          <w:lang w:val="nl-NL"/>
        </w:rPr>
        <w:t>3</w:t>
      </w:r>
      <w:r>
        <w:rPr>
          <w:b/>
          <w:bCs/>
          <w:sz w:val="24"/>
          <w:szCs w:val="24"/>
          <w:lang w:val="nl-NL"/>
        </w:rPr>
        <w:t xml:space="preserve"> OM 15u IN FEESTZAAL DE STOVE TE STAVENISSE</w:t>
      </w:r>
    </w:p>
    <w:p w14:paraId="245016ED" w14:textId="2F8C5379" w:rsidR="00CC6119" w:rsidRDefault="00CC6119">
      <w:pPr>
        <w:rPr>
          <w:b/>
          <w:bCs/>
          <w:sz w:val="24"/>
          <w:szCs w:val="24"/>
          <w:lang w:val="nl-NL"/>
        </w:rPr>
      </w:pPr>
    </w:p>
    <w:p w14:paraId="356B0679" w14:textId="5FD6076D" w:rsidR="00CC6119" w:rsidRPr="00CC6119" w:rsidRDefault="00CC6119" w:rsidP="00CC6119">
      <w:pPr>
        <w:pStyle w:val="ListParagraph"/>
        <w:numPr>
          <w:ilvl w:val="0"/>
          <w:numId w:val="1"/>
        </w:numPr>
        <w:rPr>
          <w:b/>
          <w:bCs/>
          <w:sz w:val="24"/>
          <w:szCs w:val="24"/>
          <w:lang w:val="nl-NL"/>
        </w:rPr>
      </w:pPr>
      <w:r>
        <w:rPr>
          <w:sz w:val="24"/>
          <w:szCs w:val="24"/>
          <w:lang w:val="nl-NL"/>
        </w:rPr>
        <w:t>Rob De Beukelaer heet in naam van het bestuur iedereen welkom.</w:t>
      </w:r>
    </w:p>
    <w:p w14:paraId="1F2393C6" w14:textId="7DD2CC31" w:rsidR="00CC6119" w:rsidRPr="00F75973" w:rsidRDefault="00CC6119" w:rsidP="00CC6119">
      <w:pPr>
        <w:pStyle w:val="ListParagraph"/>
        <w:numPr>
          <w:ilvl w:val="0"/>
          <w:numId w:val="1"/>
        </w:numPr>
        <w:rPr>
          <w:b/>
          <w:bCs/>
          <w:sz w:val="24"/>
          <w:szCs w:val="24"/>
          <w:lang w:val="nl-NL"/>
        </w:rPr>
      </w:pPr>
      <w:r>
        <w:rPr>
          <w:sz w:val="24"/>
          <w:szCs w:val="24"/>
          <w:lang w:val="nl-NL"/>
        </w:rPr>
        <w:t xml:space="preserve">De notulen van de vorige algemene vergadering welke werd gehouden op </w:t>
      </w:r>
      <w:r w:rsidR="005C4DC1">
        <w:rPr>
          <w:sz w:val="24"/>
          <w:szCs w:val="24"/>
          <w:lang w:val="nl-NL"/>
        </w:rPr>
        <w:t>12 maart</w:t>
      </w:r>
      <w:r>
        <w:rPr>
          <w:sz w:val="24"/>
          <w:szCs w:val="24"/>
          <w:lang w:val="nl-NL"/>
        </w:rPr>
        <w:t xml:space="preserve">  20</w:t>
      </w:r>
      <w:r w:rsidR="005C4DC1">
        <w:rPr>
          <w:sz w:val="24"/>
          <w:szCs w:val="24"/>
          <w:lang w:val="nl-NL"/>
        </w:rPr>
        <w:t>22</w:t>
      </w:r>
      <w:r>
        <w:rPr>
          <w:sz w:val="24"/>
          <w:szCs w:val="24"/>
          <w:lang w:val="nl-NL"/>
        </w:rPr>
        <w:t xml:space="preserve"> </w:t>
      </w:r>
      <w:r w:rsidR="00F75973">
        <w:rPr>
          <w:sz w:val="24"/>
          <w:szCs w:val="24"/>
          <w:lang w:val="nl-NL"/>
        </w:rPr>
        <w:t>worden unaniem goedgekeurd.</w:t>
      </w:r>
    </w:p>
    <w:p w14:paraId="7A65A862" w14:textId="5EAD1A70" w:rsidR="00F75973" w:rsidRPr="005C4DC1" w:rsidRDefault="005C4DC1" w:rsidP="00CC6119">
      <w:pPr>
        <w:pStyle w:val="ListParagraph"/>
        <w:numPr>
          <w:ilvl w:val="0"/>
          <w:numId w:val="1"/>
        </w:numPr>
        <w:rPr>
          <w:b/>
          <w:bCs/>
          <w:sz w:val="24"/>
          <w:szCs w:val="24"/>
          <w:lang w:val="nl-NL"/>
        </w:rPr>
      </w:pPr>
      <w:r>
        <w:rPr>
          <w:sz w:val="24"/>
          <w:szCs w:val="24"/>
          <w:lang w:val="nl-NL"/>
        </w:rPr>
        <w:t>Ontslag en benoeming bestuur</w:t>
      </w:r>
    </w:p>
    <w:p w14:paraId="31DC2BFB" w14:textId="21D38A4E" w:rsidR="005C4DC1" w:rsidRPr="00F75973" w:rsidRDefault="005C4DC1" w:rsidP="005C4DC1">
      <w:pPr>
        <w:pStyle w:val="ListParagraph"/>
        <w:rPr>
          <w:b/>
          <w:bCs/>
          <w:sz w:val="24"/>
          <w:szCs w:val="24"/>
          <w:lang w:val="nl-NL"/>
        </w:rPr>
      </w:pPr>
      <w:r>
        <w:rPr>
          <w:sz w:val="24"/>
          <w:szCs w:val="24"/>
          <w:lang w:val="nl-NL"/>
        </w:rPr>
        <w:t>De mandaten voor de bestuurders Aram Roozemond en Rob De Beukelaer worden met unanimiteit van de stemmen verlengd.</w:t>
      </w:r>
    </w:p>
    <w:p w14:paraId="0850CDD2" w14:textId="166B4491" w:rsidR="00F75973" w:rsidRPr="005C4DC1" w:rsidRDefault="005C4DC1" w:rsidP="00F75973">
      <w:pPr>
        <w:pStyle w:val="ListParagraph"/>
        <w:numPr>
          <w:ilvl w:val="0"/>
          <w:numId w:val="1"/>
        </w:numPr>
        <w:rPr>
          <w:b/>
          <w:bCs/>
          <w:sz w:val="24"/>
          <w:szCs w:val="24"/>
          <w:lang w:val="nl-NL"/>
        </w:rPr>
      </w:pPr>
      <w:r>
        <w:rPr>
          <w:sz w:val="24"/>
          <w:szCs w:val="24"/>
          <w:lang w:val="nl-NL"/>
        </w:rPr>
        <w:t>Overzicht activiteiten 2022</w:t>
      </w:r>
    </w:p>
    <w:p w14:paraId="2C32247A" w14:textId="458F185D" w:rsidR="005C4DC1" w:rsidRDefault="00FC1231" w:rsidP="005C4DC1">
      <w:pPr>
        <w:pStyle w:val="ListParagraph"/>
        <w:rPr>
          <w:sz w:val="24"/>
          <w:szCs w:val="24"/>
          <w:lang w:val="nl-NL"/>
        </w:rPr>
      </w:pPr>
      <w:r>
        <w:rPr>
          <w:sz w:val="24"/>
          <w:szCs w:val="24"/>
          <w:lang w:val="nl-NL"/>
        </w:rPr>
        <w:t>Er wordt een overzicht gegeven van de activiteiten welke SWS gedurende 2022 heeft uitgevoerd, zowel de zichtbare als minder zichtbare.</w:t>
      </w:r>
    </w:p>
    <w:p w14:paraId="1DA69449" w14:textId="11B7C347" w:rsidR="00FC1231" w:rsidRPr="00F75973" w:rsidRDefault="00D8341C" w:rsidP="005C4DC1">
      <w:pPr>
        <w:pStyle w:val="ListParagraph"/>
        <w:rPr>
          <w:b/>
          <w:bCs/>
          <w:sz w:val="24"/>
          <w:szCs w:val="24"/>
          <w:lang w:val="nl-NL"/>
        </w:rPr>
      </w:pPr>
      <w:r>
        <w:rPr>
          <w:sz w:val="24"/>
          <w:szCs w:val="24"/>
          <w:lang w:val="nl-NL"/>
        </w:rPr>
        <w:t>Hierover had de vergadering geen opmerkingen.</w:t>
      </w:r>
    </w:p>
    <w:p w14:paraId="591DF2FC" w14:textId="3E7A2B58" w:rsidR="00623E59" w:rsidRPr="00F11C16" w:rsidRDefault="00D8341C" w:rsidP="00623E59">
      <w:pPr>
        <w:pStyle w:val="ListParagraph"/>
        <w:numPr>
          <w:ilvl w:val="0"/>
          <w:numId w:val="1"/>
        </w:numPr>
        <w:rPr>
          <w:b/>
          <w:bCs/>
          <w:sz w:val="24"/>
          <w:szCs w:val="24"/>
          <w:lang w:val="nl-NL"/>
        </w:rPr>
      </w:pPr>
      <w:r>
        <w:rPr>
          <w:sz w:val="24"/>
          <w:szCs w:val="24"/>
          <w:lang w:val="nl-NL"/>
        </w:rPr>
        <w:t>Hoe staan we er financieel voor</w:t>
      </w:r>
    </w:p>
    <w:p w14:paraId="398968C2" w14:textId="4B6DA0EF" w:rsidR="0081244D" w:rsidRPr="0081244D" w:rsidRDefault="00950F27" w:rsidP="0081244D">
      <w:pPr>
        <w:pStyle w:val="ListParagraph"/>
        <w:rPr>
          <w:sz w:val="24"/>
          <w:szCs w:val="24"/>
          <w:lang w:val="nl-NL"/>
        </w:rPr>
      </w:pPr>
      <w:r>
        <w:rPr>
          <w:sz w:val="24"/>
          <w:szCs w:val="24"/>
          <w:lang w:val="nl-NL"/>
        </w:rPr>
        <w:t>Aram Roozemond geeft een uitgebreid verslag over de financiële positie van SWS alsook van de financiën over 2022.  De vergadering heeft hierover geen opmerkingen</w:t>
      </w:r>
      <w:r w:rsidR="0081244D">
        <w:rPr>
          <w:sz w:val="24"/>
          <w:szCs w:val="24"/>
          <w:lang w:val="nl-NL"/>
        </w:rPr>
        <w:t xml:space="preserve"> en geeft zijn goedkeuring aan de cijfers over 2022.  Hierdoor wordt eveneens décharge verleend aan de bestuursleden over 2022.</w:t>
      </w:r>
    </w:p>
    <w:p w14:paraId="52CBD02D" w14:textId="237FB772" w:rsidR="00820D7C" w:rsidRPr="00F11C16" w:rsidRDefault="00D8341C" w:rsidP="00820D7C">
      <w:pPr>
        <w:pStyle w:val="ListParagraph"/>
        <w:numPr>
          <w:ilvl w:val="0"/>
          <w:numId w:val="1"/>
        </w:numPr>
        <w:rPr>
          <w:b/>
          <w:bCs/>
          <w:sz w:val="24"/>
          <w:szCs w:val="24"/>
          <w:lang w:val="nl-NL"/>
        </w:rPr>
      </w:pPr>
      <w:r>
        <w:rPr>
          <w:sz w:val="24"/>
          <w:szCs w:val="24"/>
          <w:lang w:val="nl-NL"/>
        </w:rPr>
        <w:t>Verslag kascommissie</w:t>
      </w:r>
    </w:p>
    <w:p w14:paraId="75AD532C" w14:textId="47C3DF6B" w:rsidR="00F11C16" w:rsidRDefault="00F11C16" w:rsidP="00F11C16">
      <w:pPr>
        <w:pStyle w:val="ListParagraph"/>
        <w:rPr>
          <w:sz w:val="24"/>
          <w:szCs w:val="24"/>
          <w:lang w:val="nl-NL"/>
        </w:rPr>
      </w:pPr>
      <w:r>
        <w:rPr>
          <w:sz w:val="24"/>
          <w:szCs w:val="24"/>
          <w:lang w:val="nl-NL"/>
        </w:rPr>
        <w:t xml:space="preserve">Het verslag van de kascommissie wordt door Aram Roozemond voorgelezen.  </w:t>
      </w:r>
    </w:p>
    <w:p w14:paraId="06B716D4" w14:textId="54C61626" w:rsidR="00950F27" w:rsidRDefault="00950F27" w:rsidP="00F11C16">
      <w:pPr>
        <w:pStyle w:val="ListParagraph"/>
        <w:rPr>
          <w:sz w:val="24"/>
          <w:szCs w:val="24"/>
          <w:lang w:val="nl-NL"/>
        </w:rPr>
      </w:pPr>
      <w:r>
        <w:rPr>
          <w:sz w:val="24"/>
          <w:szCs w:val="24"/>
          <w:lang w:val="nl-NL"/>
        </w:rPr>
        <w:t>Hierover word</w:t>
      </w:r>
      <w:r w:rsidR="0081244D">
        <w:rPr>
          <w:sz w:val="24"/>
          <w:szCs w:val="24"/>
          <w:lang w:val="nl-NL"/>
        </w:rPr>
        <w:t>t</w:t>
      </w:r>
      <w:r>
        <w:rPr>
          <w:sz w:val="24"/>
          <w:szCs w:val="24"/>
          <w:lang w:val="nl-NL"/>
        </w:rPr>
        <w:t xml:space="preserve"> door de vergadering geen opmerkingen geformuleerd.</w:t>
      </w:r>
    </w:p>
    <w:p w14:paraId="4E4C98EE" w14:textId="52F82EBC" w:rsidR="00A67DB8" w:rsidRPr="00A67DB8" w:rsidRDefault="00A67DB8" w:rsidP="00F11C16">
      <w:pPr>
        <w:pStyle w:val="ListParagraph"/>
        <w:rPr>
          <w:b/>
          <w:bCs/>
          <w:sz w:val="24"/>
          <w:szCs w:val="24"/>
          <w:lang w:val="nl-NL"/>
        </w:rPr>
      </w:pPr>
      <w:r w:rsidRPr="00A67DB8">
        <w:rPr>
          <w:sz w:val="24"/>
          <w:szCs w:val="24"/>
          <w:lang w:val="nl-NL"/>
        </w:rPr>
        <w:t>Beide commissarissen, Flip Bout en Leo Adriaanse</w:t>
      </w:r>
      <w:r>
        <w:rPr>
          <w:sz w:val="24"/>
          <w:szCs w:val="24"/>
          <w:lang w:val="nl-NL"/>
        </w:rPr>
        <w:t>n, hebben te kennen gegeven dat zij de taak van commissaris nog een jaar willen verder zetten, hetgeen éénparig door de vergadering wordt bekrachtigd.</w:t>
      </w:r>
    </w:p>
    <w:p w14:paraId="68FC0C7F" w14:textId="1366211B" w:rsidR="00820D7C" w:rsidRPr="00FD6B06" w:rsidRDefault="00D8341C" w:rsidP="00820D7C">
      <w:pPr>
        <w:pStyle w:val="ListParagraph"/>
        <w:numPr>
          <w:ilvl w:val="0"/>
          <w:numId w:val="1"/>
        </w:numPr>
        <w:rPr>
          <w:b/>
          <w:bCs/>
          <w:sz w:val="24"/>
          <w:szCs w:val="24"/>
          <w:lang w:val="nl-NL"/>
        </w:rPr>
      </w:pPr>
      <w:r>
        <w:rPr>
          <w:sz w:val="24"/>
          <w:szCs w:val="24"/>
          <w:lang w:val="nl-NL"/>
        </w:rPr>
        <w:t>Contributie SWS</w:t>
      </w:r>
    </w:p>
    <w:p w14:paraId="5010B3E4" w14:textId="0EF96989" w:rsidR="00FD6B06" w:rsidRDefault="005C1DC1" w:rsidP="00FD6B06">
      <w:pPr>
        <w:pStyle w:val="ListParagraph"/>
        <w:rPr>
          <w:sz w:val="24"/>
          <w:szCs w:val="24"/>
          <w:lang w:val="nl-NL"/>
        </w:rPr>
      </w:pPr>
      <w:r>
        <w:rPr>
          <w:sz w:val="24"/>
          <w:szCs w:val="24"/>
          <w:lang w:val="nl-NL"/>
        </w:rPr>
        <w:t>Er is een voorstel om de contributie SWS te verhogen :</w:t>
      </w:r>
    </w:p>
    <w:p w14:paraId="1152596E" w14:textId="67BAE956" w:rsidR="005C1DC1" w:rsidRDefault="005C1DC1" w:rsidP="00FD6B06">
      <w:pPr>
        <w:pStyle w:val="ListParagraph"/>
        <w:rPr>
          <w:sz w:val="24"/>
          <w:szCs w:val="24"/>
          <w:lang w:val="nl-NL"/>
        </w:rPr>
      </w:pPr>
      <w:r>
        <w:rPr>
          <w:sz w:val="24"/>
          <w:szCs w:val="24"/>
          <w:lang w:val="nl-NL"/>
        </w:rPr>
        <w:t>Van € 25 naar 27,50 voor de jaarlijkse contributie en van € 70 naar € 75 voor de eenmalige contributie.</w:t>
      </w:r>
    </w:p>
    <w:p w14:paraId="089666A8" w14:textId="42BF6E57" w:rsidR="005C1DC1" w:rsidRDefault="005C1DC1" w:rsidP="00FD6B06">
      <w:pPr>
        <w:pStyle w:val="ListParagraph"/>
        <w:rPr>
          <w:sz w:val="24"/>
          <w:szCs w:val="24"/>
          <w:lang w:val="nl-NL"/>
        </w:rPr>
      </w:pPr>
      <w:r>
        <w:rPr>
          <w:sz w:val="24"/>
          <w:szCs w:val="24"/>
          <w:lang w:val="nl-NL"/>
        </w:rPr>
        <w:t>Na overleg wordt er door de vergadering beslist om te verhoging als volgt te bepalen :</w:t>
      </w:r>
    </w:p>
    <w:p w14:paraId="44F8DDCA" w14:textId="285A04D3" w:rsidR="005C1DC1" w:rsidRDefault="005C1DC1" w:rsidP="00FD6B06">
      <w:pPr>
        <w:pStyle w:val="ListParagraph"/>
        <w:rPr>
          <w:sz w:val="24"/>
          <w:szCs w:val="24"/>
          <w:lang w:val="nl-NL"/>
        </w:rPr>
      </w:pPr>
      <w:r>
        <w:rPr>
          <w:sz w:val="24"/>
          <w:szCs w:val="24"/>
          <w:lang w:val="nl-NL"/>
        </w:rPr>
        <w:t>Jaarlijkse contributie : € 30</w:t>
      </w:r>
    </w:p>
    <w:p w14:paraId="2077E227" w14:textId="365DC14C" w:rsidR="005C1DC1" w:rsidRPr="005C1DC1" w:rsidRDefault="005C1DC1" w:rsidP="00FD6B06">
      <w:pPr>
        <w:pStyle w:val="ListParagraph"/>
        <w:rPr>
          <w:sz w:val="24"/>
          <w:szCs w:val="24"/>
          <w:lang w:val="nl-NL"/>
        </w:rPr>
      </w:pPr>
      <w:r>
        <w:rPr>
          <w:sz w:val="24"/>
          <w:szCs w:val="24"/>
          <w:lang w:val="nl-NL"/>
        </w:rPr>
        <w:t>Eenmalige contributie : € 75</w:t>
      </w:r>
    </w:p>
    <w:p w14:paraId="34F2FC30" w14:textId="45CD5CD9" w:rsidR="00CD5D7B" w:rsidRPr="005C1DC1" w:rsidRDefault="00D8341C" w:rsidP="000A3607">
      <w:pPr>
        <w:pStyle w:val="ListParagraph"/>
        <w:numPr>
          <w:ilvl w:val="0"/>
          <w:numId w:val="1"/>
        </w:numPr>
        <w:rPr>
          <w:b/>
          <w:bCs/>
          <w:sz w:val="24"/>
          <w:szCs w:val="24"/>
          <w:lang w:val="nl-NL"/>
        </w:rPr>
      </w:pPr>
      <w:r>
        <w:rPr>
          <w:sz w:val="24"/>
          <w:szCs w:val="24"/>
          <w:lang w:val="nl-NL"/>
        </w:rPr>
        <w:t>Begroting 2023</w:t>
      </w:r>
    </w:p>
    <w:p w14:paraId="726FBB4F" w14:textId="18049A8E" w:rsidR="005C1DC1" w:rsidRDefault="005C1DC1" w:rsidP="005C1DC1">
      <w:pPr>
        <w:pStyle w:val="ListParagraph"/>
        <w:rPr>
          <w:sz w:val="24"/>
          <w:szCs w:val="24"/>
          <w:lang w:val="nl-NL"/>
        </w:rPr>
      </w:pPr>
      <w:r>
        <w:rPr>
          <w:sz w:val="24"/>
          <w:szCs w:val="24"/>
          <w:lang w:val="nl-NL"/>
        </w:rPr>
        <w:t>De begroting voor 2023 wordt door het bestuur bij monde van Aram voorgelegd.</w:t>
      </w:r>
    </w:p>
    <w:p w14:paraId="614C7523" w14:textId="2C91B6A3" w:rsidR="005C1DC1" w:rsidRPr="005C1DC1" w:rsidRDefault="005C1DC1" w:rsidP="005C1DC1">
      <w:pPr>
        <w:pStyle w:val="ListParagraph"/>
        <w:rPr>
          <w:sz w:val="24"/>
          <w:szCs w:val="24"/>
          <w:lang w:val="nl-NL"/>
        </w:rPr>
      </w:pPr>
      <w:r>
        <w:rPr>
          <w:sz w:val="24"/>
          <w:szCs w:val="24"/>
          <w:lang w:val="nl-NL"/>
        </w:rPr>
        <w:lastRenderedPageBreak/>
        <w:t>De begroting wordt unaniem goedgekeurd door de vergadering.</w:t>
      </w:r>
    </w:p>
    <w:p w14:paraId="2159E857" w14:textId="7D1E478E" w:rsidR="00D8341C" w:rsidRPr="000A3607" w:rsidRDefault="00D8341C" w:rsidP="005C1DC1">
      <w:pPr>
        <w:pStyle w:val="ListParagraph"/>
        <w:numPr>
          <w:ilvl w:val="0"/>
          <w:numId w:val="1"/>
        </w:numPr>
        <w:spacing w:after="0"/>
        <w:jc w:val="both"/>
        <w:rPr>
          <w:b/>
          <w:bCs/>
          <w:sz w:val="24"/>
          <w:szCs w:val="24"/>
          <w:lang w:val="nl-NL"/>
        </w:rPr>
      </w:pPr>
      <w:r>
        <w:rPr>
          <w:sz w:val="24"/>
          <w:szCs w:val="24"/>
          <w:lang w:val="nl-NL"/>
        </w:rPr>
        <w:t>Sluiting + rondvraag</w:t>
      </w:r>
    </w:p>
    <w:p w14:paraId="4E5474DF" w14:textId="2428282C" w:rsidR="000A3607" w:rsidRDefault="005C1DC1" w:rsidP="005C1DC1">
      <w:pPr>
        <w:spacing w:after="0"/>
        <w:ind w:left="720"/>
        <w:rPr>
          <w:sz w:val="24"/>
          <w:szCs w:val="24"/>
          <w:lang w:val="nl-NL"/>
        </w:rPr>
      </w:pPr>
      <w:r>
        <w:rPr>
          <w:sz w:val="24"/>
          <w:szCs w:val="24"/>
          <w:lang w:val="nl-NL"/>
        </w:rPr>
        <w:t>Bij de rondvraag wordt het onderwerp “Lucky Lobster” aangekaart door meerdere leden van de vergadering.</w:t>
      </w:r>
    </w:p>
    <w:p w14:paraId="3399DDCD" w14:textId="4C59BFEC" w:rsidR="005C1DC1" w:rsidRDefault="005C1DC1" w:rsidP="005C1DC1">
      <w:pPr>
        <w:ind w:left="720"/>
        <w:rPr>
          <w:sz w:val="24"/>
          <w:szCs w:val="24"/>
          <w:lang w:val="nl-NL"/>
        </w:rPr>
      </w:pPr>
      <w:r>
        <w:rPr>
          <w:sz w:val="24"/>
          <w:szCs w:val="24"/>
          <w:lang w:val="nl-NL"/>
        </w:rPr>
        <w:t>Gezien deze regeling rechtstreeks met de gemeente Tholen verloopt kan SWS hierop niet reageren.  Het bestuur van SWS raadt dan ook aan om over dit onderwerp rechtstreeks contact op te nemen met de gemeente Tholen.</w:t>
      </w:r>
    </w:p>
    <w:p w14:paraId="2A249B8D" w14:textId="59702964" w:rsidR="005C1DC1" w:rsidRDefault="005C1DC1" w:rsidP="005C1DC1">
      <w:pPr>
        <w:ind w:left="720"/>
        <w:rPr>
          <w:sz w:val="24"/>
          <w:szCs w:val="24"/>
          <w:lang w:val="nl-NL"/>
        </w:rPr>
      </w:pPr>
    </w:p>
    <w:p w14:paraId="3EF0D1DF" w14:textId="4B1C12E9" w:rsidR="005C1DC1" w:rsidRDefault="00CB44E4" w:rsidP="005C1DC1">
      <w:pPr>
        <w:ind w:left="720"/>
        <w:rPr>
          <w:sz w:val="24"/>
          <w:szCs w:val="24"/>
          <w:lang w:val="nl-NL"/>
        </w:rPr>
      </w:pPr>
      <w:r>
        <w:rPr>
          <w:sz w:val="24"/>
          <w:szCs w:val="24"/>
          <w:lang w:val="nl-NL"/>
        </w:rPr>
        <w:t>Niets meer aan de orde zijnde, sluit de voorzitter de vergadering.</w:t>
      </w:r>
    </w:p>
    <w:p w14:paraId="3B753BCA" w14:textId="1B83921F" w:rsidR="00CB44E4" w:rsidRDefault="00CB44E4" w:rsidP="005C1DC1">
      <w:pPr>
        <w:ind w:left="720"/>
        <w:rPr>
          <w:sz w:val="24"/>
          <w:szCs w:val="24"/>
          <w:lang w:val="nl-NL"/>
        </w:rPr>
      </w:pPr>
    </w:p>
    <w:p w14:paraId="21896BA8" w14:textId="77777777" w:rsidR="00CB44E4" w:rsidRPr="005C1DC1" w:rsidRDefault="00CB44E4" w:rsidP="005C1DC1">
      <w:pPr>
        <w:ind w:left="720"/>
        <w:rPr>
          <w:sz w:val="24"/>
          <w:szCs w:val="24"/>
          <w:lang w:val="nl-NL"/>
        </w:rPr>
      </w:pPr>
    </w:p>
    <w:p w14:paraId="2356FFAA" w14:textId="5B9AD63A" w:rsidR="00820D7C" w:rsidRDefault="00820D7C" w:rsidP="00623E59">
      <w:pPr>
        <w:pStyle w:val="ListParagraph"/>
        <w:rPr>
          <w:sz w:val="24"/>
          <w:szCs w:val="24"/>
          <w:lang w:val="nl-NL"/>
        </w:rPr>
      </w:pPr>
    </w:p>
    <w:p w14:paraId="5E19551F" w14:textId="77777777" w:rsidR="00820D7C" w:rsidRDefault="00820D7C" w:rsidP="00623E59">
      <w:pPr>
        <w:pStyle w:val="ListParagraph"/>
        <w:rPr>
          <w:sz w:val="24"/>
          <w:szCs w:val="24"/>
          <w:lang w:val="nl-NL"/>
        </w:rPr>
      </w:pPr>
    </w:p>
    <w:p w14:paraId="432C1CBC" w14:textId="0CB1FEE7" w:rsidR="005D3CAB" w:rsidRDefault="005D3CAB" w:rsidP="00623E59">
      <w:pPr>
        <w:pStyle w:val="ListParagraph"/>
        <w:rPr>
          <w:sz w:val="24"/>
          <w:szCs w:val="24"/>
          <w:lang w:val="nl-NL"/>
        </w:rPr>
      </w:pPr>
      <w:r>
        <w:rPr>
          <w:sz w:val="24"/>
          <w:szCs w:val="24"/>
          <w:lang w:val="nl-NL"/>
        </w:rPr>
        <w:t xml:space="preserve"> </w:t>
      </w:r>
    </w:p>
    <w:p w14:paraId="1FD632DA" w14:textId="77777777" w:rsidR="0012636A" w:rsidRPr="00623E59" w:rsidRDefault="0012636A" w:rsidP="00623E59">
      <w:pPr>
        <w:pStyle w:val="ListParagraph"/>
        <w:rPr>
          <w:b/>
          <w:bCs/>
          <w:sz w:val="24"/>
          <w:szCs w:val="24"/>
          <w:lang w:val="nl-NL"/>
        </w:rPr>
      </w:pPr>
    </w:p>
    <w:sectPr w:rsidR="0012636A" w:rsidRPr="00623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C0E"/>
    <w:multiLevelType w:val="hybridMultilevel"/>
    <w:tmpl w:val="ECCA9CA6"/>
    <w:lvl w:ilvl="0" w:tplc="BDF601A8">
      <w:start w:val="6"/>
      <w:numFmt w:val="bullet"/>
      <w:lvlText w:val="-"/>
      <w:lvlJc w:val="left"/>
      <w:pPr>
        <w:ind w:left="1800" w:hanging="360"/>
      </w:pPr>
      <w:rPr>
        <w:rFonts w:ascii="Calibri" w:eastAsiaTheme="minorHAnsi" w:hAnsi="Calibri" w:cs="Calibri" w:hint="default"/>
        <w:b w:val="0"/>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 w15:restartNumberingAfterBreak="0">
    <w:nsid w:val="6DCC0AC7"/>
    <w:multiLevelType w:val="hybridMultilevel"/>
    <w:tmpl w:val="61CE930E"/>
    <w:lvl w:ilvl="0" w:tplc="26981AF8">
      <w:start w:val="1"/>
      <w:numFmt w:val="decimal"/>
      <w:lvlText w:val="%1."/>
      <w:lvlJc w:val="left"/>
      <w:pPr>
        <w:ind w:left="720" w:hanging="360"/>
      </w:pPr>
      <w:rPr>
        <w:rFonts w:asciiTheme="minorHAnsi" w:eastAsiaTheme="minorHAnsi" w:hAnsiTheme="minorHAnsi" w:cstheme="minorBidi"/>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79155696">
    <w:abstractNumId w:val="1"/>
  </w:num>
  <w:num w:numId="2" w16cid:durableId="1762800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19"/>
    <w:rsid w:val="000A3607"/>
    <w:rsid w:val="0012636A"/>
    <w:rsid w:val="002E272A"/>
    <w:rsid w:val="0037506A"/>
    <w:rsid w:val="00494BF9"/>
    <w:rsid w:val="00585F68"/>
    <w:rsid w:val="005C1DC1"/>
    <w:rsid w:val="005C4DC1"/>
    <w:rsid w:val="005D3CAB"/>
    <w:rsid w:val="005D42C7"/>
    <w:rsid w:val="00623E59"/>
    <w:rsid w:val="0081244D"/>
    <w:rsid w:val="00820D7C"/>
    <w:rsid w:val="00950F27"/>
    <w:rsid w:val="00971A59"/>
    <w:rsid w:val="009836EE"/>
    <w:rsid w:val="00A67DB8"/>
    <w:rsid w:val="00BE4CFF"/>
    <w:rsid w:val="00C33E27"/>
    <w:rsid w:val="00CB44E4"/>
    <w:rsid w:val="00CC6119"/>
    <w:rsid w:val="00CD5D7B"/>
    <w:rsid w:val="00D8341C"/>
    <w:rsid w:val="00DB702E"/>
    <w:rsid w:val="00F11C16"/>
    <w:rsid w:val="00F75973"/>
    <w:rsid w:val="00FC1231"/>
    <w:rsid w:val="00FD6B0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D4BB"/>
  <w15:chartTrackingRefBased/>
  <w15:docId w15:val="{BE287B00-C544-45F7-BBD3-6731C4D4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BEUKELAER Robert</dc:creator>
  <cp:keywords/>
  <dc:description/>
  <cp:lastModifiedBy>DE BEUKELAER Robert</cp:lastModifiedBy>
  <cp:revision>9</cp:revision>
  <dcterms:created xsi:type="dcterms:W3CDTF">2023-03-16T09:16:00Z</dcterms:created>
  <dcterms:modified xsi:type="dcterms:W3CDTF">2023-05-10T08:18:00Z</dcterms:modified>
</cp:coreProperties>
</file>